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D5AF" w14:textId="42769043" w:rsidR="002B6EC1" w:rsidRPr="00A77A99" w:rsidRDefault="002B6EC1" w:rsidP="00A77A99">
      <w:pPr>
        <w:jc w:val="center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val="en"/>
        </w:rPr>
      </w:pPr>
      <w:r w:rsidRPr="00A77A99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val="en"/>
        </w:rPr>
        <w:t>Judeo-(T)amazigh(t)/Judeo-Berber</w:t>
      </w:r>
    </w:p>
    <w:p w14:paraId="420CDBB2" w14:textId="77777777" w:rsidR="00950542" w:rsidRPr="00A77A99" w:rsidRDefault="00950542" w:rsidP="00950542">
      <w:pPr>
        <w:rPr>
          <w:rFonts w:asciiTheme="minorBidi" w:hAnsiTheme="minorBidi"/>
          <w:color w:val="000000" w:themeColor="text1"/>
          <w:sz w:val="24"/>
          <w:szCs w:val="24"/>
          <w:lang w:val="en"/>
        </w:rPr>
      </w:pPr>
    </w:p>
    <w:p w14:paraId="2675CACD" w14:textId="12631771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Yan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yan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</w:p>
    <w:p w14:paraId="090E9938" w14:textId="77777777" w:rsidR="002B6EC1" w:rsidRPr="00A77A99" w:rsidRDefault="002B6EC1" w:rsidP="002B6EC1">
      <w:pPr>
        <w:pStyle w:val="ListParagraph"/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4AE1102A" w14:textId="662E7937" w:rsidR="00D8036E" w:rsidRDefault="00D8036E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Yan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=y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t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qarid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n</w:t>
      </w:r>
      <w:proofErr w:type="spellEnd"/>
    </w:p>
    <w:p w14:paraId="64FD5B5B" w14:textId="77777777" w:rsidR="00F27DB2" w:rsidRPr="00A77A99" w:rsidRDefault="00F27DB2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3735F59F" w14:textId="4920C386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one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r w:rsidR="00CF4647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numeral</w:t>
      </w:r>
    </w:p>
    <w:p w14:paraId="2C1CB0DA" w14:textId="236CE80A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little goat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, kid</w:t>
      </w:r>
    </w:p>
    <w:p w14:paraId="63B957BC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-: 3MS subject marker</w:t>
      </w:r>
    </w:p>
    <w:p w14:paraId="5867BE82" w14:textId="2A57794D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buy, Perfective (bought)</w:t>
      </w:r>
    </w:p>
    <w:p w14:paraId="0BA151BB" w14:textId="1ABF70BE" w:rsidR="008B7C08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1S:IO (‘for me’, Indirect Object)</w:t>
      </w:r>
    </w:p>
    <w:p w14:paraId="1F045AB1" w14:textId="2D5EEFB3" w:rsidR="00D8036E" w:rsidRPr="00A77A99" w:rsidRDefault="008B7C08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="00D8036E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t: 3MS:DO</w:t>
      </w:r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(‘it’, Direct Object)</w:t>
      </w:r>
    </w:p>
    <w:p w14:paraId="05180D80" w14:textId="77777777" w:rsidR="00D8036E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my father</w:t>
      </w:r>
    </w:p>
    <w:p w14:paraId="7B942C5C" w14:textId="339154AB" w:rsidR="00CF4647" w:rsidRDefault="00CF4647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s-: with (instrumental preposition)</w:t>
      </w:r>
    </w:p>
    <w:p w14:paraId="21913FEE" w14:textId="1DF11B4C" w:rsidR="00CF4647" w:rsidRPr="00A77A99" w:rsidRDefault="00CF4647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sin: two, numeral </w:t>
      </w:r>
    </w:p>
    <w:p w14:paraId="22EDB9EC" w14:textId="3120B5BA" w:rsidR="00D8036E" w:rsidRPr="00A77A99" w:rsidRDefault="00D8036E" w:rsidP="0095054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pl. of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aqarid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(money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pennies, </w:t>
      </w:r>
      <w:proofErr w:type="spellStart"/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zuzim</w:t>
      </w:r>
      <w:proofErr w:type="spellEnd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)</w:t>
      </w:r>
    </w:p>
    <w:p w14:paraId="13D37137" w14:textId="6BA93025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One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kid, one kid, that 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my father bought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for me for t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wo </w:t>
      </w:r>
      <w:proofErr w:type="gramStart"/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</w:t>
      </w:r>
      <w:proofErr w:type="gramEnd"/>
    </w:p>
    <w:p w14:paraId="7A01E35C" w14:textId="66A692CA" w:rsidR="00B94FF2" w:rsidRDefault="00B94FF2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</w:p>
    <w:p w14:paraId="07978430" w14:textId="5F3471E2" w:rsidR="00D8036E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Tuškad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</w:p>
    <w:p w14:paraId="355C6C54" w14:textId="77777777" w:rsidR="00F27DB2" w:rsidRPr="00A77A99" w:rsidRDefault="00F27DB2" w:rsidP="00F27DB2">
      <w:pPr>
        <w:pStyle w:val="ListParagrap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</w:p>
    <w:p w14:paraId="258CDE83" w14:textId="1F5A3C55" w:rsidR="00950542" w:rsidRDefault="00D8036E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=d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=y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t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</w:p>
    <w:p w14:paraId="3AB879BF" w14:textId="77777777" w:rsidR="00F27DB2" w:rsidRPr="00A77A99" w:rsidRDefault="00F27DB2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2CF50AC8" w14:textId="187D9A15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t-: 3FS subject marker</w:t>
      </w:r>
    </w:p>
    <w:p w14:paraId="4FAB5939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arrive, Perfective (arrived)</w:t>
      </w:r>
    </w:p>
    <w:p w14:paraId="7B8AACE1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=d: ventive clitic, direction towards the speaker</w:t>
      </w:r>
    </w:p>
    <w:p w14:paraId="12173764" w14:textId="351A1C95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az-Latn-AZ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: cat, EA &lt;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‘cat’, EL 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ru-RU"/>
        </w:rPr>
        <w:t>(</w:t>
      </w:r>
      <w:r w:rsidR="00A77A99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az-Latn-AZ"/>
        </w:rPr>
        <w:t xml:space="preserve">non-Jewish 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az-Latn-AZ"/>
        </w:rPr>
        <w:t xml:space="preserve">Tashelhit </w:t>
      </w:r>
      <w:r w:rsidRPr="00A77A99">
        <w:rPr>
          <w:rFonts w:asciiTheme="minorBidi" w:eastAsia="Times New Roman" w:hAnsiTheme="minorBidi"/>
          <w:i/>
          <w:iCs/>
          <w:color w:val="000000" w:themeColor="text1"/>
          <w:sz w:val="24"/>
          <w:szCs w:val="24"/>
          <w:lang w:val="az-Latn-AZ"/>
        </w:rPr>
        <w:t>amuš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az-Latn-AZ"/>
        </w:rPr>
        <w:t xml:space="preserve">) </w:t>
      </w:r>
    </w:p>
    <w:p w14:paraId="71DE28EF" w14:textId="35B49FEB" w:rsidR="00D8036E" w:rsidRPr="00A77A99" w:rsidRDefault="00CF4647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="00D8036E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eat, Perfective (ate)</w:t>
      </w:r>
      <w:r w:rsidR="00A77A99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</w:p>
    <w:p w14:paraId="7DFEB0B3" w14:textId="016904C7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A cat came and ate the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my father bought for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me for 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two </w:t>
      </w:r>
      <w:proofErr w:type="gramStart"/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</w:t>
      </w:r>
      <w:proofErr w:type="gramEnd"/>
    </w:p>
    <w:p w14:paraId="6F24BC3D" w14:textId="77777777" w:rsidR="008B7C08" w:rsidRDefault="008B7C08" w:rsidP="008B7C08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78190AB4" w14:textId="77777777" w:rsidR="00B94FF2" w:rsidRDefault="00B94FF2" w:rsidP="008B7C08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23B89E6A" w14:textId="77777777" w:rsidR="00B94FF2" w:rsidRDefault="00B94FF2" w:rsidP="008B7C08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2ECDC421" w14:textId="69768AB4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lastRenderedPageBreak/>
        <w:t>Tuškad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="008B7C08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,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</w:p>
    <w:p w14:paraId="26E9FEA1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79DA3BC1" w14:textId="2EBBD19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=d t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aydi</w:t>
      </w:r>
      <w:proofErr w:type="spellEnd"/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t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t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</w:p>
    <w:p w14:paraId="44335014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7F93D791" w14:textId="34052D4E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aydi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-t: female dog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&lt;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aydi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‘male dog’</w:t>
      </w:r>
    </w:p>
    <w:p w14:paraId="54FF644D" w14:textId="6D67C632" w:rsidR="00950542" w:rsidRDefault="00D8036E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bite, Perfective (bit)</w:t>
      </w:r>
    </w:p>
    <w:p w14:paraId="38E0AFCB" w14:textId="77777777" w:rsidR="00F27DB2" w:rsidRPr="00A77A99" w:rsidRDefault="00F27DB2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43AD91AE" w14:textId="54C8CA4F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A dog came and bit the cat that ate the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my father bought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for me 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for two </w:t>
      </w:r>
      <w:proofErr w:type="gramStart"/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</w:t>
      </w:r>
      <w:proofErr w:type="gramEnd"/>
    </w:p>
    <w:p w14:paraId="010360AD" w14:textId="77777777" w:rsidR="00F27DB2" w:rsidRDefault="00F27DB2" w:rsidP="00F27DB2">
      <w:pPr>
        <w:pStyle w:val="ListParagrap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</w:p>
    <w:p w14:paraId="74BA9E65" w14:textId="1EC4DA9C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Tuškad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tquṛ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="00A8103F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y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tut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  <w:proofErr w:type="gramEnd"/>
    </w:p>
    <w:p w14:paraId="365B6EE5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6CBA17BD" w14:textId="723C5BBD" w:rsidR="00D8036E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=d t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quṛ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</w:t>
      </w:r>
      <w:proofErr w:type="spellEnd"/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 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</w:t>
      </w:r>
      <w:r w:rsid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</w:t>
      </w:r>
      <w:r w:rsid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t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</w:p>
    <w:p w14:paraId="3A2D919D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013819DE" w14:textId="00EC8E89" w:rsidR="00D8036E" w:rsidRPr="00A77A99" w:rsidRDefault="00D8036E" w:rsidP="00A8103F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quṛ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</w:t>
      </w:r>
      <w:proofErr w:type="spellEnd"/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t: </w:t>
      </w:r>
      <w:r w:rsid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(little) 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stick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(FS)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EA &lt;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taquṛ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yt</w:t>
      </w:r>
      <w:proofErr w:type="spellEnd"/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, EL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‘stick’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&lt; </w:t>
      </w:r>
      <w:proofErr w:type="spellStart"/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aquṛay</w:t>
      </w:r>
      <w:proofErr w:type="spellEnd"/>
      <w:r w:rsid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, M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(Tashelhit </w:t>
      </w:r>
      <w:proofErr w:type="spellStart"/>
      <w:r w:rsidR="008B7C08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takuṛayt</w:t>
      </w:r>
      <w:proofErr w:type="spellEnd"/>
      <w:r w:rsidR="008B7C08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8B7C08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&lt;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akuṛ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</w:t>
      </w:r>
      <w:proofErr w:type="spellEnd"/>
      <w:r w:rsid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M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) </w:t>
      </w:r>
    </w:p>
    <w:p w14:paraId="6045075A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: hit, </w:t>
      </w:r>
      <w:proofErr w:type="gram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Perfective</w:t>
      </w:r>
      <w:proofErr w:type="gramEnd"/>
    </w:p>
    <w:p w14:paraId="266EACE2" w14:textId="45AE34B3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A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(little) 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stick came and hit the dog that bit the cat that ate the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my father bought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for me 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for two </w:t>
      </w:r>
      <w:r w:rsidR="008B7C08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</w:t>
      </w:r>
    </w:p>
    <w:p w14:paraId="3514B437" w14:textId="12E43DBD" w:rsidR="00B94FF2" w:rsidRDefault="00B94FF2">
      <w:pPr>
        <w:spacing w:after="0" w:line="240" w:lineRule="auto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</w:p>
    <w:p w14:paraId="7EEB29D2" w14:textId="0E24CE8D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Tuškad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ž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r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A8103F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quṛ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="00A8103F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y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tut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  <w:proofErr w:type="gramEnd"/>
    </w:p>
    <w:p w14:paraId="1EB067AF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70866AEE" w14:textId="6DFB6925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=d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</w:t>
      </w:r>
      <w:r w:rsidR="00A8103F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quṛ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</w:t>
      </w:r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</w:t>
      </w:r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=y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</w:p>
    <w:p w14:paraId="244679A1" w14:textId="77777777" w:rsidR="002B6EC1" w:rsidRPr="00A77A99" w:rsidRDefault="002B6EC1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6FC11BCD" w14:textId="464F7DB5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fire (F)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, EL=EA</w:t>
      </w:r>
    </w:p>
    <w:p w14:paraId="39527888" w14:textId="69EA2DA5" w:rsidR="002B6EC1" w:rsidRDefault="00CF4647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žḍer</w:t>
      </w:r>
      <w:proofErr w:type="spellEnd"/>
      <w:r w:rsidR="00D8036E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burn, Perfective</w:t>
      </w:r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(burn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ed</w:t>
      </w:r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)</w:t>
      </w:r>
    </w:p>
    <w:p w14:paraId="2C8E1140" w14:textId="77777777" w:rsidR="00F27DB2" w:rsidRPr="00A77A99" w:rsidRDefault="00F27DB2" w:rsidP="00F27DB2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6B72CEC4" w14:textId="542A6D82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A fire came and burned the stick that hit the dog that bit the cat that ate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my father bought for me for two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pennies.</w:t>
      </w:r>
    </w:p>
    <w:p w14:paraId="2E7320F4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11C3EBE9" w14:textId="7AABB285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lastRenderedPageBreak/>
        <w:t>Uškand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waman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sseḫsin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B6EC1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taquṛayt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tut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  <w:proofErr w:type="gramEnd"/>
    </w:p>
    <w:p w14:paraId="0226438F" w14:textId="77777777" w:rsidR="002B6EC1" w:rsidRPr="00A77A99" w:rsidRDefault="002B6EC1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2AB395E4" w14:textId="39032AE4" w:rsidR="002B6EC1" w:rsidRPr="00A77A99" w:rsidRDefault="002B6EC1" w:rsidP="002B6EC1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-n=d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waman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ss-</w:t>
      </w:r>
      <w:proofErr w:type="spellStart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eḫsi</w:t>
      </w:r>
      <w:proofErr w:type="spellEnd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aquṛay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=y=t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.</w:t>
      </w:r>
    </w:p>
    <w:p w14:paraId="39B1E6E0" w14:textId="77777777" w:rsidR="002B6EC1" w:rsidRPr="00A77A99" w:rsidRDefault="002B6EC1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243E171F" w14:textId="468A10C3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-n: 3MP subject marker</w:t>
      </w:r>
    </w:p>
    <w:p w14:paraId="7D09D30E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waman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: water, EA &lt;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‘water’, EL (pl. tant.)</w:t>
      </w:r>
    </w:p>
    <w:p w14:paraId="68B2EE85" w14:textId="6ADB3511" w:rsidR="00626FBA" w:rsidRDefault="00626FBA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ss-: causative prefix (‘to make someone/something do something’)</w:t>
      </w:r>
    </w:p>
    <w:p w14:paraId="06211B92" w14:textId="6E4E6260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</w:t>
      </w:r>
      <w:proofErr w:type="spellStart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ḫ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/s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</w:t>
      </w:r>
      <w:proofErr w:type="spellStart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ḫ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(CAUS) put out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r w:rsidR="00626FBA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extinguish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, Perfective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&lt; s- CAUS + </w:t>
      </w:r>
      <w:proofErr w:type="spellStart"/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ḫ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/</w:t>
      </w:r>
      <w:proofErr w:type="spellStart"/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ḫ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‘be put out, </w:t>
      </w:r>
      <w:proofErr w:type="gram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extinguished</w:t>
      </w:r>
      <w:proofErr w:type="gram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’</w:t>
      </w:r>
    </w:p>
    <w:p w14:paraId="0C0BCFC4" w14:textId="230BA850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Water came and put out the fire that burned the stick that hit the dog that bit the cat that ate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my father bought for me for two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pennies.</w:t>
      </w:r>
    </w:p>
    <w:p w14:paraId="195DEF83" w14:textId="77777777" w:rsidR="00626FBA" w:rsidRPr="00A77A99" w:rsidRDefault="00626FBA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53EF5001" w14:textId="1E451745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Yuškad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iswa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sseḫsin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B6EC1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taquṛayt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tut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  <w:proofErr w:type="gramEnd"/>
    </w:p>
    <w:p w14:paraId="1EDD2A94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25B73F0B" w14:textId="5DAA2C91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=d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i-swa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ss-</w:t>
      </w:r>
      <w:proofErr w:type="spellStart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eḫsi</w:t>
      </w:r>
      <w:proofErr w:type="spellEnd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aquṛay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ssa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ay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=t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.</w:t>
      </w:r>
    </w:p>
    <w:p w14:paraId="01FA4338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78F173FD" w14:textId="32FB2428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w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a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wi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 xml:space="preserve">: </w:t>
      </w:r>
      <w:proofErr w:type="spellStart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calf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 xml:space="preserve">, EA &lt; 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a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wi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s-ES_tradnl"/>
        </w:rPr>
        <w:t>, EL</w:t>
      </w:r>
    </w:p>
    <w:p w14:paraId="61FB970A" w14:textId="77777777" w:rsidR="00D8036E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</w:rPr>
        <w:t>swa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</w:rPr>
        <w:t>: drink, Perfective (drank)</w:t>
      </w:r>
    </w:p>
    <w:p w14:paraId="51162C8E" w14:textId="77777777" w:rsidR="00F27DB2" w:rsidRPr="00A77A99" w:rsidRDefault="00F27DB2" w:rsidP="00D8036E">
      <w:pPr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14:paraId="37BD5A6B" w14:textId="1A790A78" w:rsidR="002B6EC1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calf 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came and drank the water that put out the fire that burned the stick that hit the dog that bit the cat that ate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my father bought for me for two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pennies.</w:t>
      </w:r>
    </w:p>
    <w:p w14:paraId="37BD1ECF" w14:textId="77777777" w:rsidR="00A77A99" w:rsidRPr="00A77A99" w:rsidRDefault="00A77A99" w:rsidP="002B6EC1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67928BFD" w14:textId="425324FF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Yuškad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lḥ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zzan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rs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iswa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sseḫsin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B6EC1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taquṛayt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tut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  <w:proofErr w:type="gramEnd"/>
    </w:p>
    <w:p w14:paraId="7C114F09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3F11FC36" w14:textId="035B1298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=d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lḥ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zzan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rs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i-swa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ss-</w:t>
      </w:r>
      <w:proofErr w:type="spellStart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eḫsi</w:t>
      </w:r>
      <w:proofErr w:type="spellEnd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aquṛay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</w:t>
      </w:r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=y=t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.</w:t>
      </w:r>
    </w:p>
    <w:p w14:paraId="30058BD8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5FD2AA58" w14:textId="1F991264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lastRenderedPageBreak/>
        <w:t>lḥ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zzan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butcher (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Jewish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ritual 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butcher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/slaughterer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)</w:t>
      </w:r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="002B6EC1" w:rsidRPr="00A77A99">
        <w:rPr>
          <w:rFonts w:asciiTheme="minorBidi" w:eastAsia="Times New Roman" w:hAnsiTheme="minorBidi"/>
          <w:i/>
          <w:iCs/>
          <w:color w:val="000000" w:themeColor="text1"/>
          <w:sz w:val="24"/>
          <w:szCs w:val="24"/>
          <w:lang w:val="en"/>
        </w:rPr>
        <w:t>shoḥet</w:t>
      </w:r>
      <w:proofErr w:type="spellEnd"/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, one trained to perform </w:t>
      </w:r>
      <w:proofErr w:type="spellStart"/>
      <w:r w:rsidR="002B6EC1" w:rsidRPr="00A77A99">
        <w:rPr>
          <w:rFonts w:asciiTheme="minorBidi" w:eastAsia="Times New Roman" w:hAnsiTheme="minorBidi"/>
          <w:i/>
          <w:iCs/>
          <w:color w:val="000000" w:themeColor="text1"/>
          <w:sz w:val="24"/>
          <w:szCs w:val="24"/>
          <w:lang w:val="en"/>
        </w:rPr>
        <w:t>sheḥitah</w:t>
      </w:r>
      <w:proofErr w:type="spellEnd"/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(ritual slaughter)</w:t>
      </w:r>
    </w:p>
    <w:p w14:paraId="2FDDD9BF" w14:textId="0A0E5A07" w:rsidR="00D8036E" w:rsidRPr="00A77A99" w:rsidRDefault="00626FBA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D8036E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rs</w:t>
      </w:r>
      <w:proofErr w:type="spellEnd"/>
      <w:r w:rsidR="00D8036E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slaughter, Perfective</w:t>
      </w:r>
    </w:p>
    <w:p w14:paraId="4D554D97" w14:textId="77777777" w:rsidR="00B94FF2" w:rsidRDefault="00B94FF2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6CF73DD0" w14:textId="21EE88F0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A butcher came and slaughtered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calf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drank the water that put out the fire that burned the stick that hit the dog that bit the cat that ate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my father bought for me for two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pennies.</w:t>
      </w:r>
    </w:p>
    <w:p w14:paraId="32CABD95" w14:textId="77777777" w:rsidR="00B94FF2" w:rsidRPr="00A77A99" w:rsidRDefault="00B94FF2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21CB346F" w14:textId="3291EE53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Tuškad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lmut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lḥ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zzan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rs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iswa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sseḫsin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B6EC1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A8103F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quṛ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y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tut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  <w:proofErr w:type="gramEnd"/>
    </w:p>
    <w:p w14:paraId="0BA75634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2DA2AE22" w14:textId="0E59C078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=d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lmut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n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lḥ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zzan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rs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i-swa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ss-</w:t>
      </w:r>
      <w:proofErr w:type="spellStart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eḫsi</w:t>
      </w:r>
      <w:proofErr w:type="spellEnd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aquṛay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=y=t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.</w:t>
      </w:r>
    </w:p>
    <w:p w14:paraId="54FF0C64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578B4174" w14:textId="6DFF0916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lmut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death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(EL=EA)</w:t>
      </w:r>
    </w:p>
    <w:p w14:paraId="145AD2EA" w14:textId="48F6E7C4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n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: kill, Perfective (killed)</w:t>
      </w:r>
    </w:p>
    <w:p w14:paraId="45C5E9B2" w14:textId="77777777" w:rsidR="002B6EC1" w:rsidRPr="00A77A99" w:rsidRDefault="002B6EC1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7B5A1154" w14:textId="30800044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The Death came and killed the butcher who slaughtered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calf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drank the water that put out the fire that burned the stick that hit the dog that bit the cat that ate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my father bought for me for two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pennies.</w:t>
      </w:r>
    </w:p>
    <w:p w14:paraId="4957B7CE" w14:textId="77777777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45333014" w14:textId="667145B5" w:rsidR="00D8036E" w:rsidRPr="00A77A99" w:rsidRDefault="00D8036E" w:rsidP="00D8036E">
      <w:pPr>
        <w:pStyle w:val="ListParagraph"/>
        <w:numPr>
          <w:ilvl w:val="0"/>
          <w:numId w:val="1"/>
        </w:numP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Yuškad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ṛ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in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lmut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lḥ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zzan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rs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wi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iswa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sseḫsin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2B6EC1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taquṛayt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tut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te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,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is</w:t>
      </w:r>
      <w:r w:rsidR="00626FB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ayt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iqarid</w:t>
      </w:r>
      <w:r w:rsidR="00950542"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val="en"/>
        </w:rPr>
        <w:t>n</w:t>
      </w:r>
      <w:proofErr w:type="spellEnd"/>
      <w:proofErr w:type="gramEnd"/>
    </w:p>
    <w:p w14:paraId="57C84BBA" w14:textId="77777777" w:rsidR="00D8036E" w:rsidRPr="00A77A99" w:rsidRDefault="00D8036E" w:rsidP="00D8036E">
      <w:pPr>
        <w:ind w:left="360"/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</w:p>
    <w:p w14:paraId="3A0DFDF4" w14:textId="4CD8A9C2" w:rsidR="00D8036E" w:rsidRPr="00A77A99" w:rsidRDefault="00D8036E" w:rsidP="00D8036E">
      <w:p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Y-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uška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=d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ṛ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i-n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lmut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n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lḥ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zzan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rs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wi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i-swa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aman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sseḫsin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laɛfit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žḍer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aquṛay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</w:t>
      </w:r>
      <w:r w:rsidR="002B6EC1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-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ut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taydit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bbi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tabusi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t-</w:t>
      </w:r>
      <w:proofErr w:type="spellStart"/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e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šša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ikru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i-s</w:t>
      </w:r>
      <w:r w:rsidR="00626FBA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ġ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=y=t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ḅḅ</w:t>
      </w:r>
      <w:r w:rsidR="00950542"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a</w:t>
      </w:r>
      <w:proofErr w:type="spellEnd"/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s-sin</w:t>
      </w:r>
      <w:r w:rsidRPr="00A77A99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CF4647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i-qarid-en</w:t>
      </w:r>
      <w:proofErr w:type="spellEnd"/>
    </w:p>
    <w:p w14:paraId="7EE3B839" w14:textId="543BBDCD" w:rsidR="00D8036E" w:rsidRPr="00B94FF2" w:rsidRDefault="00D8036E" w:rsidP="00B94FF2">
      <w:pPr>
        <w:pStyle w:val="ListParagraph"/>
        <w:numPr>
          <w:ilvl w:val="0"/>
          <w:numId w:val="2"/>
        </w:numPr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</w:pP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God (Lord) came and killed Death who killed the butcher who slaughtered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calf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drank the water that put out the fire that burned the stick that hit the dog that bit the cat that ate the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kid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that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my father bought for me for two</w:t>
      </w:r>
      <w:r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 xml:space="preserve"> </w:t>
      </w:r>
      <w:r w:rsidR="00626FBA" w:rsidRPr="00B94FF2">
        <w:rPr>
          <w:rFonts w:asciiTheme="minorBidi" w:eastAsia="Times New Roman" w:hAnsiTheme="minorBidi"/>
          <w:color w:val="000000" w:themeColor="text1"/>
          <w:sz w:val="24"/>
          <w:szCs w:val="24"/>
          <w:lang w:val="en"/>
        </w:rPr>
        <w:t>pennies.</w:t>
      </w:r>
    </w:p>
    <w:p w14:paraId="493AC1A8" w14:textId="64B385DD" w:rsidR="0063793D" w:rsidRDefault="0063793D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br w:type="page"/>
      </w:r>
    </w:p>
    <w:p w14:paraId="56236E4A" w14:textId="44C3FB48" w:rsidR="001B4FE5" w:rsidRDefault="0063793D">
      <w:pPr>
        <w:rPr>
          <w:rFonts w:asciiTheme="minorBidi" w:hAnsiTheme="minorBidi"/>
          <w:color w:val="000000" w:themeColor="text1"/>
          <w:sz w:val="24"/>
          <w:szCs w:val="24"/>
        </w:rPr>
      </w:pPr>
      <w:r w:rsidRPr="005E3E3E">
        <w:rPr>
          <w:rFonts w:asciiTheme="minorBidi" w:hAnsiTheme="minorBidi"/>
          <w:noProof/>
        </w:rPr>
        <w:lastRenderedPageBreak/>
        <w:drawing>
          <wp:inline distT="0" distB="0" distL="0" distR="0" wp14:anchorId="2D8BCCDA" wp14:editId="3AD96C47">
            <wp:extent cx="5067300" cy="6210032"/>
            <wp:effectExtent l="0" t="0" r="0" b="635"/>
            <wp:docPr id="5" name="Picture 4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8134602-83BE-C7CE-AA40-AD0286DE85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38134602-83BE-C7CE-AA40-AD0286DE85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8026" t="27814" r="41715" b="6263"/>
                    <a:stretch/>
                  </pic:blipFill>
                  <pic:spPr bwMode="auto">
                    <a:xfrm>
                      <a:off x="0" y="0"/>
                      <a:ext cx="5067498" cy="621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AEB08" w14:textId="77777777" w:rsidR="0063793D" w:rsidRDefault="0063793D" w:rsidP="0063793D">
      <w:pPr>
        <w:rPr>
          <w:rFonts w:asciiTheme="minorBidi" w:hAnsiTheme="minorBidi"/>
        </w:rPr>
      </w:pPr>
      <w:r>
        <w:rPr>
          <w:rFonts w:asciiTheme="minorBidi" w:hAnsiTheme="minorBidi"/>
        </w:rPr>
        <w:t>Chetrit 2016: 126</w:t>
      </w:r>
    </w:p>
    <w:p w14:paraId="15A13500" w14:textId="46523EAB" w:rsidR="0063793D" w:rsidRDefault="0063793D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br w:type="page"/>
      </w:r>
    </w:p>
    <w:p w14:paraId="4F624D30" w14:textId="77777777" w:rsidR="0063793D" w:rsidRDefault="0063793D" w:rsidP="0063793D">
      <w:pPr>
        <w:rPr>
          <w:rFonts w:asciiTheme="minorBidi" w:hAnsiTheme="minorBidi"/>
        </w:rPr>
      </w:pPr>
      <w:r>
        <w:rPr>
          <w:noProof/>
        </w:rPr>
        <w:lastRenderedPageBreak/>
        <w:drawing>
          <wp:inline distT="0" distB="0" distL="0" distR="0" wp14:anchorId="5C1ACEE9" wp14:editId="0B8096D1">
            <wp:extent cx="4508815" cy="3536950"/>
            <wp:effectExtent l="0" t="0" r="6350" b="635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9"/>
                    <a:srcRect l="33161" t="29891" r="33561" b="23704"/>
                    <a:stretch/>
                  </pic:blipFill>
                  <pic:spPr bwMode="auto">
                    <a:xfrm>
                      <a:off x="0" y="0"/>
                      <a:ext cx="4518684" cy="354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81537" w14:textId="77777777" w:rsidR="0063793D" w:rsidRDefault="0063793D" w:rsidP="0063793D">
      <w:pPr>
        <w:rPr>
          <w:rFonts w:asciiTheme="minorBidi" w:hAnsiTheme="minorBidi"/>
        </w:rPr>
      </w:pPr>
    </w:p>
    <w:p w14:paraId="4D726578" w14:textId="38AB8ADB" w:rsidR="0063793D" w:rsidRDefault="0063793D" w:rsidP="0063793D">
      <w:pPr>
        <w:rPr>
          <w:rFonts w:asciiTheme="minorBidi" w:hAnsiTheme="minorBidi"/>
        </w:rPr>
      </w:pPr>
      <w:r>
        <w:rPr>
          <w:noProof/>
        </w:rPr>
        <w:drawing>
          <wp:inline distT="0" distB="0" distL="0" distR="0" wp14:anchorId="27FABA5E" wp14:editId="73030E06">
            <wp:extent cx="5400040" cy="2664168"/>
            <wp:effectExtent l="0" t="0" r="0" b="317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 rotWithShape="1">
                    <a:blip r:embed="rId10"/>
                    <a:srcRect l="16581" t="28637" r="21919" b="17434"/>
                    <a:stretch/>
                  </pic:blipFill>
                  <pic:spPr bwMode="auto">
                    <a:xfrm>
                      <a:off x="0" y="0"/>
                      <a:ext cx="5400040" cy="266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B4EA3" w14:textId="77777777" w:rsidR="0063793D" w:rsidRDefault="0063793D" w:rsidP="0063793D">
      <w:pPr>
        <w:rPr>
          <w:rFonts w:asciiTheme="minorBidi" w:hAnsiTheme="minorBidi"/>
        </w:rPr>
      </w:pPr>
    </w:p>
    <w:p w14:paraId="47928C3D" w14:textId="37730182" w:rsidR="0063793D" w:rsidRPr="0063793D" w:rsidRDefault="0063793D" w:rsidP="0063793D">
      <w:pPr>
        <w:rPr>
          <w:rFonts w:asciiTheme="minorBidi" w:hAnsiTheme="minorBidi"/>
          <w:sz w:val="24"/>
          <w:szCs w:val="24"/>
        </w:rPr>
      </w:pPr>
      <w:r w:rsidRPr="0063793D">
        <w:rPr>
          <w:rFonts w:asciiTheme="minorBidi" w:hAnsiTheme="minorBidi"/>
          <w:sz w:val="24"/>
          <w:szCs w:val="24"/>
        </w:rPr>
        <w:t xml:space="preserve">Source: Chetrit 2016: 127 (The last passage of </w:t>
      </w:r>
      <w:proofErr w:type="spellStart"/>
      <w:r w:rsidRPr="0063793D">
        <w:rPr>
          <w:rFonts w:asciiTheme="minorBidi" w:hAnsiTheme="minorBidi"/>
          <w:i/>
          <w:iCs/>
          <w:sz w:val="24"/>
          <w:szCs w:val="24"/>
        </w:rPr>
        <w:t>Ḥad</w:t>
      </w:r>
      <w:proofErr w:type="spellEnd"/>
      <w:r w:rsidRPr="0063793D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63793D">
        <w:rPr>
          <w:rFonts w:asciiTheme="minorBidi" w:hAnsiTheme="minorBidi"/>
          <w:i/>
          <w:iCs/>
          <w:sz w:val="24"/>
          <w:szCs w:val="24"/>
        </w:rPr>
        <w:t>Gadya</w:t>
      </w:r>
      <w:proofErr w:type="spellEnd"/>
      <w:r w:rsidRPr="0063793D">
        <w:rPr>
          <w:rFonts w:asciiTheme="minorBidi" w:hAnsiTheme="minorBidi"/>
          <w:sz w:val="24"/>
          <w:szCs w:val="24"/>
        </w:rPr>
        <w:t xml:space="preserve"> ‘One Kid’)</w:t>
      </w:r>
    </w:p>
    <w:p w14:paraId="5C3AFED6" w14:textId="262E3981" w:rsidR="0063793D" w:rsidRDefault="00F27DB2" w:rsidP="00F27DB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14:ligatures w14:val="standardContextual"/>
        </w:rPr>
      </w:pPr>
      <w:r w:rsidRPr="00F27DB2">
        <w:rPr>
          <w:rFonts w:asciiTheme="minorBidi" w:hAnsiTheme="minorBidi"/>
          <w:color w:val="000000" w:themeColor="text1"/>
          <w:sz w:val="24"/>
          <w:szCs w:val="24"/>
        </w:rPr>
        <w:t xml:space="preserve">The text is part of the translation of the </w:t>
      </w:r>
      <w:r w:rsidRPr="00F27DB2">
        <w:rPr>
          <w:rFonts w:asciiTheme="minorBidi" w:hAnsiTheme="minorBidi"/>
          <w:i/>
          <w:iCs/>
          <w:color w:val="000000" w:themeColor="text1"/>
          <w:sz w:val="24"/>
          <w:szCs w:val="24"/>
        </w:rPr>
        <w:t>H</w:t>
      </w:r>
      <w:r w:rsidRPr="00F27DB2">
        <w:rPr>
          <w:rFonts w:asciiTheme="minorBidi" w:hAnsiTheme="minorBidi"/>
          <w:i/>
          <w:iCs/>
          <w:sz w:val="24"/>
          <w:szCs w:val="24"/>
          <w14:ligatures w14:val="standardContextual"/>
        </w:rPr>
        <w:t>aggadah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 by 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Yehuda </w:t>
      </w:r>
      <w:proofErr w:type="spellStart"/>
      <w:r w:rsidRPr="00F27DB2">
        <w:rPr>
          <w:rFonts w:asciiTheme="minorBidi" w:hAnsiTheme="minorBidi"/>
          <w:sz w:val="24"/>
          <w:szCs w:val="24"/>
          <w14:ligatures w14:val="standardContextual"/>
        </w:rPr>
        <w:t>Derʕi</w:t>
      </w:r>
      <w:proofErr w:type="spellEnd"/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, born in the 1920s in </w:t>
      </w:r>
      <w:proofErr w:type="spellStart"/>
      <w:r w:rsidRPr="00F27DB2">
        <w:rPr>
          <w:rFonts w:asciiTheme="minorBidi" w:hAnsiTheme="minorBidi"/>
          <w:sz w:val="24"/>
          <w:szCs w:val="24"/>
          <w14:ligatures w14:val="standardContextual"/>
        </w:rPr>
        <w:t>Ighil</w:t>
      </w:r>
      <w:proofErr w:type="spellEnd"/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 n-</w:t>
      </w:r>
      <w:proofErr w:type="spellStart"/>
      <w:r w:rsidRPr="00F27DB2">
        <w:rPr>
          <w:rFonts w:asciiTheme="minorBidi" w:hAnsiTheme="minorBidi"/>
          <w:sz w:val="24"/>
          <w:szCs w:val="24"/>
          <w14:ligatures w14:val="standardContextual"/>
        </w:rPr>
        <w:t>Ughu</w:t>
      </w:r>
      <w:proofErr w:type="spellEnd"/>
      <w:r w:rsidRPr="00F27DB2">
        <w:rPr>
          <w:rFonts w:asciiTheme="minorBidi" w:hAnsiTheme="minorBidi"/>
          <w:sz w:val="24"/>
          <w:szCs w:val="24"/>
          <w14:ligatures w14:val="standardContextual"/>
        </w:rPr>
        <w:t>, upstream from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 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>the Sous Valley, who settled in Ashdod, Israel in 1962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>.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 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The translation was commissioned from 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Yehuda </w:t>
      </w:r>
      <w:proofErr w:type="spellStart"/>
      <w:r w:rsidRPr="00F27DB2">
        <w:rPr>
          <w:rFonts w:asciiTheme="minorBidi" w:hAnsiTheme="minorBidi"/>
          <w:sz w:val="24"/>
          <w:szCs w:val="24"/>
          <w14:ligatures w14:val="standardContextual"/>
        </w:rPr>
        <w:t>Derʕi</w:t>
      </w:r>
      <w:proofErr w:type="spellEnd"/>
      <w:r w:rsidRPr="00F27DB2">
        <w:rPr>
          <w:rFonts w:asciiTheme="minorBidi" w:hAnsiTheme="minorBidi"/>
          <w:sz w:val="24"/>
          <w:szCs w:val="24"/>
          <w14:ligatures w14:val="standardContextual"/>
        </w:rPr>
        <w:t xml:space="preserve"> by J. Chetrit in 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>1994</w:t>
      </w:r>
      <w:r w:rsidRPr="00F27DB2">
        <w:rPr>
          <w:rFonts w:asciiTheme="minorBidi" w:hAnsiTheme="minorBidi"/>
          <w:sz w:val="24"/>
          <w:szCs w:val="24"/>
          <w14:ligatures w14:val="standardContextual"/>
        </w:rPr>
        <w:t>.</w:t>
      </w:r>
    </w:p>
    <w:p w14:paraId="5D6E292D" w14:textId="77777777" w:rsidR="00F27DB2" w:rsidRPr="00F27DB2" w:rsidRDefault="00F27DB2" w:rsidP="00F27DB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14:ligatures w14:val="standardContextual"/>
        </w:rPr>
      </w:pPr>
    </w:p>
    <w:p w14:paraId="62B143BF" w14:textId="4C501B0D" w:rsidR="0063793D" w:rsidRPr="00A77A99" w:rsidRDefault="0063793D">
      <w:pPr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 xml:space="preserve">Cf. also </w:t>
      </w:r>
      <w:hyperlink r:id="rId11" w:history="1">
        <w:r w:rsidRPr="00914B30">
          <w:rPr>
            <w:rStyle w:val="Hyperlink"/>
            <w:rFonts w:asciiTheme="minorBidi" w:hAnsiTheme="minorBidi"/>
            <w:sz w:val="24"/>
            <w:szCs w:val="24"/>
          </w:rPr>
          <w:t>https://opensiddur.org/?p=24621</w:t>
        </w:r>
      </w:hyperlink>
      <w:r>
        <w:rPr>
          <w:rFonts w:asciiTheme="minorBidi" w:hAnsiTheme="minorBidi"/>
          <w:color w:val="000000" w:themeColor="text1"/>
          <w:sz w:val="24"/>
          <w:szCs w:val="24"/>
        </w:rPr>
        <w:t xml:space="preserve"> (</w:t>
      </w:r>
      <w:r w:rsidRPr="0063793D">
        <w:rPr>
          <w:rFonts w:asciiTheme="minorBidi" w:hAnsiTheme="minorBidi"/>
          <w:color w:val="000000" w:themeColor="text1"/>
          <w:sz w:val="24"/>
          <w:szCs w:val="24"/>
        </w:rPr>
        <w:t>Isaac Gantwerk Mayer</w:t>
      </w:r>
      <w:r>
        <w:rPr>
          <w:rFonts w:asciiTheme="minorBidi" w:hAnsiTheme="minorBidi"/>
          <w:color w:val="000000" w:themeColor="text1"/>
          <w:sz w:val="24"/>
          <w:szCs w:val="24"/>
        </w:rPr>
        <w:t>)</w:t>
      </w:r>
    </w:p>
    <w:sectPr w:rsidR="0063793D" w:rsidRPr="00A77A99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7D87" w14:textId="77777777" w:rsidR="00330661" w:rsidRDefault="00330661" w:rsidP="002B6EC1">
      <w:pPr>
        <w:spacing w:after="0" w:line="240" w:lineRule="auto"/>
      </w:pPr>
      <w:r>
        <w:separator/>
      </w:r>
    </w:p>
  </w:endnote>
  <w:endnote w:type="continuationSeparator" w:id="0">
    <w:p w14:paraId="74D78F26" w14:textId="77777777" w:rsidR="00330661" w:rsidRDefault="00330661" w:rsidP="002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532737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4"/>
        <w:szCs w:val="24"/>
      </w:rPr>
    </w:sdtEndPr>
    <w:sdtContent>
      <w:p w14:paraId="4466F6F4" w14:textId="6ABB8478" w:rsidR="002B6EC1" w:rsidRDefault="002B6EC1">
        <w:pPr>
          <w:pStyle w:val="Footer"/>
          <w:jc w:val="right"/>
        </w:pPr>
        <w:r w:rsidRPr="002B6EC1">
          <w:rPr>
            <w:rFonts w:asciiTheme="minorBidi" w:hAnsiTheme="minorBidi"/>
            <w:sz w:val="24"/>
            <w:szCs w:val="24"/>
          </w:rPr>
          <w:fldChar w:fldCharType="begin"/>
        </w:r>
        <w:r w:rsidRPr="002B6EC1">
          <w:rPr>
            <w:rFonts w:asciiTheme="minorBidi" w:hAnsiTheme="minorBidi"/>
            <w:sz w:val="24"/>
            <w:szCs w:val="24"/>
          </w:rPr>
          <w:instrText xml:space="preserve"> PAGE   \* MERGEFORMAT </w:instrText>
        </w:r>
        <w:r w:rsidRPr="002B6EC1">
          <w:rPr>
            <w:rFonts w:asciiTheme="minorBidi" w:hAnsiTheme="minorBidi"/>
            <w:sz w:val="24"/>
            <w:szCs w:val="24"/>
          </w:rPr>
          <w:fldChar w:fldCharType="separate"/>
        </w:r>
        <w:r w:rsidRPr="002B6EC1">
          <w:rPr>
            <w:rFonts w:asciiTheme="minorBidi" w:hAnsiTheme="minorBidi"/>
            <w:noProof/>
            <w:sz w:val="24"/>
            <w:szCs w:val="24"/>
          </w:rPr>
          <w:t>2</w:t>
        </w:r>
        <w:r w:rsidRPr="002B6EC1">
          <w:rPr>
            <w:rFonts w:asciiTheme="minorBidi" w:hAnsiTheme="minorBidi"/>
            <w:noProof/>
            <w:sz w:val="24"/>
            <w:szCs w:val="24"/>
          </w:rPr>
          <w:fldChar w:fldCharType="end"/>
        </w:r>
      </w:p>
    </w:sdtContent>
  </w:sdt>
  <w:p w14:paraId="4A6E55A0" w14:textId="77777777" w:rsidR="002B6EC1" w:rsidRDefault="002B6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5522" w14:textId="77777777" w:rsidR="00330661" w:rsidRDefault="00330661" w:rsidP="002B6EC1">
      <w:pPr>
        <w:spacing w:after="0" w:line="240" w:lineRule="auto"/>
      </w:pPr>
      <w:r>
        <w:separator/>
      </w:r>
    </w:p>
  </w:footnote>
  <w:footnote w:type="continuationSeparator" w:id="0">
    <w:p w14:paraId="5207D5B4" w14:textId="77777777" w:rsidR="00330661" w:rsidRDefault="00330661" w:rsidP="002B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6DE9"/>
    <w:multiLevelType w:val="hybridMultilevel"/>
    <w:tmpl w:val="82686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7483"/>
    <w:multiLevelType w:val="hybridMultilevel"/>
    <w:tmpl w:val="060AEDCE"/>
    <w:lvl w:ilvl="0" w:tplc="FE8A9EE4">
      <w:start w:val="4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9276">
    <w:abstractNumId w:val="0"/>
  </w:num>
  <w:num w:numId="2" w16cid:durableId="2145154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15"/>
    <w:rsid w:val="00001E0E"/>
    <w:rsid w:val="0000423B"/>
    <w:rsid w:val="000331BC"/>
    <w:rsid w:val="000349AD"/>
    <w:rsid w:val="00041F7A"/>
    <w:rsid w:val="00092967"/>
    <w:rsid w:val="001034BA"/>
    <w:rsid w:val="0012362F"/>
    <w:rsid w:val="00126BB9"/>
    <w:rsid w:val="00161854"/>
    <w:rsid w:val="00190250"/>
    <w:rsid w:val="001B4FE5"/>
    <w:rsid w:val="001D6582"/>
    <w:rsid w:val="001F0EBE"/>
    <w:rsid w:val="00204634"/>
    <w:rsid w:val="00237915"/>
    <w:rsid w:val="00247B9C"/>
    <w:rsid w:val="002B6EC1"/>
    <w:rsid w:val="002F7B01"/>
    <w:rsid w:val="00314587"/>
    <w:rsid w:val="00330661"/>
    <w:rsid w:val="00357A75"/>
    <w:rsid w:val="0036768D"/>
    <w:rsid w:val="00372E9C"/>
    <w:rsid w:val="003E167D"/>
    <w:rsid w:val="00405091"/>
    <w:rsid w:val="00422072"/>
    <w:rsid w:val="0044067D"/>
    <w:rsid w:val="00460F6D"/>
    <w:rsid w:val="00464613"/>
    <w:rsid w:val="00464F85"/>
    <w:rsid w:val="004B0399"/>
    <w:rsid w:val="004E3D3A"/>
    <w:rsid w:val="005767AE"/>
    <w:rsid w:val="00577ACF"/>
    <w:rsid w:val="00596F4B"/>
    <w:rsid w:val="005C0170"/>
    <w:rsid w:val="005D4BE1"/>
    <w:rsid w:val="00626FBA"/>
    <w:rsid w:val="00633EAC"/>
    <w:rsid w:val="0063793D"/>
    <w:rsid w:val="0065443A"/>
    <w:rsid w:val="00677498"/>
    <w:rsid w:val="006D7AFE"/>
    <w:rsid w:val="006E4D85"/>
    <w:rsid w:val="006E5BE8"/>
    <w:rsid w:val="006F01A1"/>
    <w:rsid w:val="00737205"/>
    <w:rsid w:val="0074575C"/>
    <w:rsid w:val="00774512"/>
    <w:rsid w:val="00782C82"/>
    <w:rsid w:val="007B798C"/>
    <w:rsid w:val="007C5E63"/>
    <w:rsid w:val="007D4511"/>
    <w:rsid w:val="00805016"/>
    <w:rsid w:val="00820B18"/>
    <w:rsid w:val="00832BFB"/>
    <w:rsid w:val="008436C8"/>
    <w:rsid w:val="0087099F"/>
    <w:rsid w:val="00890F48"/>
    <w:rsid w:val="008B0F3C"/>
    <w:rsid w:val="008B7C08"/>
    <w:rsid w:val="00910A55"/>
    <w:rsid w:val="00950542"/>
    <w:rsid w:val="009506AE"/>
    <w:rsid w:val="009A1B91"/>
    <w:rsid w:val="009C0A05"/>
    <w:rsid w:val="009C3A1B"/>
    <w:rsid w:val="009D505D"/>
    <w:rsid w:val="009E4610"/>
    <w:rsid w:val="00A25C53"/>
    <w:rsid w:val="00A31576"/>
    <w:rsid w:val="00A77A99"/>
    <w:rsid w:val="00A8103F"/>
    <w:rsid w:val="00A97E6C"/>
    <w:rsid w:val="00AE2D66"/>
    <w:rsid w:val="00B06F76"/>
    <w:rsid w:val="00B17B8C"/>
    <w:rsid w:val="00B47EA8"/>
    <w:rsid w:val="00B9260D"/>
    <w:rsid w:val="00B94FF2"/>
    <w:rsid w:val="00C8179E"/>
    <w:rsid w:val="00C87B9B"/>
    <w:rsid w:val="00CC4A17"/>
    <w:rsid w:val="00CD1003"/>
    <w:rsid w:val="00CF4647"/>
    <w:rsid w:val="00D10E83"/>
    <w:rsid w:val="00D45353"/>
    <w:rsid w:val="00D8036E"/>
    <w:rsid w:val="00DA70B7"/>
    <w:rsid w:val="00DB0B58"/>
    <w:rsid w:val="00DE533B"/>
    <w:rsid w:val="00E00CC5"/>
    <w:rsid w:val="00E312A5"/>
    <w:rsid w:val="00E64860"/>
    <w:rsid w:val="00E82145"/>
    <w:rsid w:val="00E87EA7"/>
    <w:rsid w:val="00E94AE8"/>
    <w:rsid w:val="00EC17B7"/>
    <w:rsid w:val="00EE0F46"/>
    <w:rsid w:val="00F115F7"/>
    <w:rsid w:val="00F27DB2"/>
    <w:rsid w:val="00FB3BCC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7B36E"/>
  <w15:chartTrackingRefBased/>
  <w15:docId w15:val="{F22A30C2-1625-4619-82D1-D5534EB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6E"/>
    <w:pPr>
      <w:spacing w:after="160" w:line="259" w:lineRule="auto"/>
    </w:pPr>
    <w:rPr>
      <w:rFonts w:asciiTheme="minorHAnsi" w:hAnsiTheme="minorHAnsi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CC4A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8036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80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C1"/>
    <w:rPr>
      <w:rFonts w:asciiTheme="minorHAnsi" w:hAnsiTheme="minorHAns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6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C1"/>
    <w:rPr>
      <w:rFonts w:asciiTheme="minorHAnsi" w:hAnsiTheme="minorHAnsi"/>
      <w:kern w:val="0"/>
      <w:sz w:val="22"/>
      <w:szCs w:val="2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37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siddur.org/?p=2462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2440-1EFB-4C52-89D5-68AC9915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 Gut</dc:creator>
  <cp:keywords/>
  <dc:description/>
  <cp:lastModifiedBy>Jenia Gut</cp:lastModifiedBy>
  <cp:revision>8</cp:revision>
  <dcterms:created xsi:type="dcterms:W3CDTF">2023-04-27T21:19:00Z</dcterms:created>
  <dcterms:modified xsi:type="dcterms:W3CDTF">2023-04-30T22:22:00Z</dcterms:modified>
</cp:coreProperties>
</file>